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F4" w:rsidRPr="00DA425B" w:rsidRDefault="00780C19" w:rsidP="00DA425B">
      <w:pPr>
        <w:pStyle w:val="Titre2"/>
        <w:rPr>
          <w:color w:val="C00000"/>
          <w:sz w:val="28"/>
          <w:szCs w:val="28"/>
        </w:rPr>
      </w:pPr>
      <w:r w:rsidRPr="00DA425B">
        <w:rPr>
          <w:color w:val="C00000"/>
          <w:sz w:val="28"/>
          <w:szCs w:val="28"/>
        </w:rPr>
        <w:t>VIVRE UNE SEPARATION</w:t>
      </w:r>
    </w:p>
    <w:p w:rsidR="00780C19" w:rsidRPr="00DA425B" w:rsidRDefault="00780C19" w:rsidP="00DA425B">
      <w:pPr>
        <w:pStyle w:val="Titre2"/>
        <w:rPr>
          <w:b w:val="0"/>
          <w:color w:val="C00000"/>
          <w:sz w:val="28"/>
          <w:szCs w:val="28"/>
        </w:rPr>
      </w:pPr>
      <w:r w:rsidRPr="00DA425B">
        <w:rPr>
          <w:b w:val="0"/>
          <w:color w:val="C00000"/>
          <w:sz w:val="28"/>
          <w:szCs w:val="28"/>
        </w:rPr>
        <w:t>Groupe d’échange pour vivre mieux la séparation</w:t>
      </w:r>
    </w:p>
    <w:p w:rsidR="00780C19" w:rsidRPr="00DA425B" w:rsidRDefault="00780C19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Envisager ou vivre une séparation, qu’elle soit désirée ou subie, c’est toujours un moment difficile, source d’émotions intenses et de bouleversements intérieurs.</w:t>
      </w:r>
    </w:p>
    <w:p w:rsidR="00780C19" w:rsidRPr="00DA425B" w:rsidRDefault="00780C19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La rupture d’un lien affectif peut su</w:t>
      </w:r>
      <w:r w:rsidR="00336127" w:rsidRPr="00DA425B">
        <w:rPr>
          <w:b w:val="0"/>
          <w:color w:val="auto"/>
          <w:sz w:val="28"/>
          <w:szCs w:val="28"/>
        </w:rPr>
        <w:t>s</w:t>
      </w:r>
      <w:r w:rsidRPr="00DA425B">
        <w:rPr>
          <w:b w:val="0"/>
          <w:color w:val="auto"/>
          <w:sz w:val="28"/>
          <w:szCs w:val="28"/>
        </w:rPr>
        <w:t>citer ou réveiller des sentiments d’abandon, de culpabilité, de dévalorisation de soi, d’intense solitude, de crainte face à l’avenir…</w:t>
      </w:r>
    </w:p>
    <w:p w:rsidR="00780C19" w:rsidRPr="00DA425B" w:rsidRDefault="00780C19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Notre conception de l’autre, de l’amour, du couple, de la famille peut s’en trouver grandement perturbée et provoquer un questionnement difficile, mais créatif.</w:t>
      </w:r>
    </w:p>
    <w:p w:rsidR="00780C19" w:rsidRPr="00DA425B" w:rsidRDefault="00780C19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Ne pas traverser seul cette tempête affective peut nous aider à surmonter les difficultés qu’elle soulève.</w:t>
      </w:r>
    </w:p>
    <w:p w:rsidR="00780C19" w:rsidRDefault="00780C19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 xml:space="preserve">Le but de ce groupe est donc le partage d’expérience qui soulage la solitude, permet d’appréhender d’autres façons </w:t>
      </w:r>
      <w:r w:rsidR="00336127" w:rsidRPr="00DA425B">
        <w:rPr>
          <w:b w:val="0"/>
          <w:color w:val="auto"/>
          <w:sz w:val="28"/>
          <w:szCs w:val="28"/>
        </w:rPr>
        <w:t>de réagir au vécu de la séparati</w:t>
      </w:r>
      <w:r w:rsidRPr="00DA425B">
        <w:rPr>
          <w:b w:val="0"/>
          <w:color w:val="auto"/>
          <w:sz w:val="28"/>
          <w:szCs w:val="28"/>
        </w:rPr>
        <w:t>on et de prendre conscience de nos ressources pour envisager un avenir conforme à nos aspirations</w:t>
      </w:r>
      <w:r w:rsidR="003D4CC2" w:rsidRPr="00DA425B">
        <w:rPr>
          <w:b w:val="0"/>
          <w:color w:val="auto"/>
          <w:sz w:val="28"/>
          <w:szCs w:val="28"/>
        </w:rPr>
        <w:t>.</w:t>
      </w:r>
    </w:p>
    <w:p w:rsidR="007D2993" w:rsidRPr="007D2993" w:rsidRDefault="007D2993" w:rsidP="007D2993"/>
    <w:p w:rsidR="003D4CC2" w:rsidRPr="007D2993" w:rsidRDefault="003D4CC2" w:rsidP="00DA425B">
      <w:pPr>
        <w:pStyle w:val="Titre2"/>
        <w:rPr>
          <w:color w:val="auto"/>
          <w:sz w:val="28"/>
          <w:szCs w:val="28"/>
        </w:rPr>
      </w:pPr>
      <w:r w:rsidRPr="007D2993">
        <w:rPr>
          <w:color w:val="auto"/>
          <w:sz w:val="28"/>
          <w:szCs w:val="28"/>
        </w:rPr>
        <w:t>MODALITES</w:t>
      </w:r>
    </w:p>
    <w:p w:rsidR="003D4CC2" w:rsidRPr="00DA425B" w:rsidRDefault="003D4CC2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-Groupe de 4 à 8 personnes maximum, se réunissant une fois par semaine, le jeudi, de 19h3O à 21h3O.</w:t>
      </w:r>
    </w:p>
    <w:p w:rsidR="003D4CC2" w:rsidRPr="00DA425B" w:rsidRDefault="003D4CC2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-Animatrice : Christine L</w:t>
      </w:r>
      <w:r w:rsidR="00007447">
        <w:rPr>
          <w:b w:val="0"/>
          <w:color w:val="auto"/>
          <w:sz w:val="28"/>
          <w:szCs w:val="28"/>
        </w:rPr>
        <w:t>EURQUIN</w:t>
      </w:r>
      <w:r w:rsidRPr="00DA425B">
        <w:rPr>
          <w:b w:val="0"/>
          <w:color w:val="auto"/>
          <w:sz w:val="28"/>
          <w:szCs w:val="28"/>
        </w:rPr>
        <w:t>, psychothérapeute, psychanalyste.</w:t>
      </w:r>
    </w:p>
    <w:p w:rsidR="003D4CC2" w:rsidRPr="00DA425B" w:rsidRDefault="003D4CC2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 xml:space="preserve">- Lieu : </w:t>
      </w:r>
      <w:r w:rsidR="00007447" w:rsidRPr="00DA425B">
        <w:rPr>
          <w:b w:val="0"/>
          <w:color w:val="auto"/>
          <w:sz w:val="28"/>
          <w:szCs w:val="28"/>
        </w:rPr>
        <w:t>384b,</w:t>
      </w:r>
      <w:r w:rsidR="00AD6A84" w:rsidRPr="00DA425B">
        <w:rPr>
          <w:b w:val="0"/>
          <w:color w:val="auto"/>
          <w:sz w:val="28"/>
          <w:szCs w:val="28"/>
        </w:rPr>
        <w:t xml:space="preserve"> </w:t>
      </w:r>
      <w:r w:rsidRPr="00DA425B">
        <w:rPr>
          <w:b w:val="0"/>
          <w:color w:val="auto"/>
          <w:sz w:val="28"/>
          <w:szCs w:val="28"/>
        </w:rPr>
        <w:t>chaussée de Dinant, 5OOO Namur</w:t>
      </w:r>
    </w:p>
    <w:p w:rsidR="003D4CC2" w:rsidRPr="00DA425B" w:rsidRDefault="003D4CC2" w:rsidP="00DA425B">
      <w:pPr>
        <w:pStyle w:val="Titre2"/>
        <w:rPr>
          <w:b w:val="0"/>
          <w:color w:val="auto"/>
          <w:sz w:val="28"/>
          <w:szCs w:val="28"/>
        </w:rPr>
      </w:pPr>
      <w:r w:rsidRPr="00DA425B">
        <w:rPr>
          <w:b w:val="0"/>
          <w:color w:val="auto"/>
          <w:sz w:val="28"/>
          <w:szCs w:val="28"/>
        </w:rPr>
        <w:t>-Renseignements et inscription : Ch. L</w:t>
      </w:r>
      <w:r w:rsidR="00007447">
        <w:rPr>
          <w:b w:val="0"/>
          <w:color w:val="auto"/>
          <w:sz w:val="28"/>
          <w:szCs w:val="28"/>
        </w:rPr>
        <w:t>EURQUIN</w:t>
      </w:r>
      <w:bookmarkStart w:id="0" w:name="_GoBack"/>
      <w:bookmarkEnd w:id="0"/>
      <w:r w:rsidRPr="00DA425B">
        <w:rPr>
          <w:b w:val="0"/>
          <w:color w:val="auto"/>
          <w:sz w:val="28"/>
          <w:szCs w:val="28"/>
        </w:rPr>
        <w:t xml:space="preserve">  </w:t>
      </w:r>
      <w:r w:rsidR="00DA425B">
        <w:rPr>
          <w:b w:val="0"/>
          <w:color w:val="auto"/>
          <w:sz w:val="28"/>
          <w:szCs w:val="28"/>
        </w:rPr>
        <w:t xml:space="preserve">au </w:t>
      </w:r>
      <w:r w:rsidRPr="00DA425B">
        <w:rPr>
          <w:b w:val="0"/>
          <w:color w:val="auto"/>
          <w:sz w:val="28"/>
          <w:szCs w:val="28"/>
        </w:rPr>
        <w:t xml:space="preserve">0495/508575 </w:t>
      </w:r>
      <w:r w:rsidR="00DA425B">
        <w:rPr>
          <w:b w:val="0"/>
          <w:color w:val="auto"/>
          <w:sz w:val="28"/>
          <w:szCs w:val="28"/>
        </w:rPr>
        <w:t xml:space="preserve">                   </w:t>
      </w:r>
      <w:r w:rsidRPr="00DA425B">
        <w:rPr>
          <w:b w:val="0"/>
          <w:color w:val="auto"/>
          <w:sz w:val="28"/>
          <w:szCs w:val="28"/>
        </w:rPr>
        <w:t>ou</w:t>
      </w:r>
      <w:r w:rsidR="00DA425B">
        <w:rPr>
          <w:b w:val="0"/>
          <w:color w:val="auto"/>
          <w:sz w:val="28"/>
          <w:szCs w:val="28"/>
        </w:rPr>
        <w:t xml:space="preserve"> </w:t>
      </w:r>
      <w:r w:rsidRPr="00DA425B">
        <w:rPr>
          <w:b w:val="0"/>
          <w:color w:val="auto"/>
          <w:sz w:val="28"/>
          <w:szCs w:val="28"/>
        </w:rPr>
        <w:t>O81/30</w:t>
      </w:r>
      <w:r w:rsidR="00AD6A84" w:rsidRPr="00DA425B">
        <w:rPr>
          <w:b w:val="0"/>
          <w:color w:val="auto"/>
          <w:sz w:val="28"/>
          <w:szCs w:val="28"/>
        </w:rPr>
        <w:t xml:space="preserve"> </w:t>
      </w:r>
      <w:r w:rsidRPr="00DA425B">
        <w:rPr>
          <w:b w:val="0"/>
          <w:color w:val="auto"/>
          <w:sz w:val="28"/>
          <w:szCs w:val="28"/>
        </w:rPr>
        <w:t>85</w:t>
      </w:r>
      <w:r w:rsidR="00AD6A84" w:rsidRPr="00DA425B">
        <w:rPr>
          <w:b w:val="0"/>
          <w:color w:val="auto"/>
          <w:sz w:val="28"/>
          <w:szCs w:val="28"/>
        </w:rPr>
        <w:t xml:space="preserve"> </w:t>
      </w:r>
      <w:r w:rsidRPr="00DA425B">
        <w:rPr>
          <w:b w:val="0"/>
          <w:color w:val="auto"/>
          <w:sz w:val="28"/>
          <w:szCs w:val="28"/>
        </w:rPr>
        <w:t>75.</w:t>
      </w:r>
      <w:r w:rsidR="00DA425B">
        <w:rPr>
          <w:b w:val="0"/>
          <w:color w:val="auto"/>
          <w:sz w:val="28"/>
          <w:szCs w:val="28"/>
        </w:rPr>
        <w:t xml:space="preserve"> </w:t>
      </w:r>
      <w:r w:rsidR="00007447">
        <w:rPr>
          <w:b w:val="0"/>
          <w:color w:val="auto"/>
          <w:sz w:val="28"/>
          <w:szCs w:val="28"/>
        </w:rPr>
        <w:t>E. mail</w:t>
      </w:r>
      <w:r w:rsidR="00DA425B">
        <w:rPr>
          <w:b w:val="0"/>
          <w:color w:val="auto"/>
          <w:sz w:val="28"/>
          <w:szCs w:val="28"/>
        </w:rPr>
        <w:t> </w:t>
      </w:r>
      <w:r w:rsidR="00007447">
        <w:rPr>
          <w:b w:val="0"/>
          <w:color w:val="auto"/>
          <w:sz w:val="28"/>
          <w:szCs w:val="28"/>
        </w:rPr>
        <w:t xml:space="preserve">: </w:t>
      </w:r>
      <w:r w:rsidR="00007447" w:rsidRPr="00DA425B">
        <w:rPr>
          <w:b w:val="0"/>
          <w:color w:val="auto"/>
          <w:sz w:val="28"/>
          <w:szCs w:val="28"/>
        </w:rPr>
        <w:t>christineleurquin@yahoo.fr</w:t>
      </w:r>
      <w:r w:rsidRPr="00DA425B">
        <w:rPr>
          <w:b w:val="0"/>
          <w:color w:val="auto"/>
          <w:sz w:val="28"/>
          <w:szCs w:val="28"/>
        </w:rPr>
        <w:t xml:space="preserve">. </w:t>
      </w:r>
    </w:p>
    <w:p w:rsidR="00AD6A84" w:rsidRPr="007D2993" w:rsidRDefault="00AD6A84" w:rsidP="00DA425B">
      <w:pPr>
        <w:pStyle w:val="Titre2"/>
        <w:rPr>
          <w:color w:val="auto"/>
          <w:sz w:val="28"/>
          <w:szCs w:val="28"/>
        </w:rPr>
      </w:pPr>
      <w:r w:rsidRPr="007D2993">
        <w:rPr>
          <w:color w:val="auto"/>
          <w:sz w:val="28"/>
          <w:szCs w:val="28"/>
        </w:rPr>
        <w:t>S’inscrire avant le 10 de chaque mois</w:t>
      </w:r>
    </w:p>
    <w:sectPr w:rsidR="00AD6A84" w:rsidRPr="007D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19"/>
    <w:rsid w:val="00007447"/>
    <w:rsid w:val="00336127"/>
    <w:rsid w:val="003D4CC2"/>
    <w:rsid w:val="00780C19"/>
    <w:rsid w:val="007D2993"/>
    <w:rsid w:val="00AD6A84"/>
    <w:rsid w:val="00D71BF4"/>
    <w:rsid w:val="00D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4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4CC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A425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A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4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4CC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A425B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A4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1116</Characters>
  <Application>Microsoft Office Word</Application>
  <DocSecurity>0</DocSecurity>
  <Lines>9</Lines>
  <Paragraphs>2</Paragraphs>
  <ScaleCrop>false</ScaleCrop>
  <Company>Hewlett-Packard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2010-10-29T07:14:00Z</dcterms:created>
  <dcterms:modified xsi:type="dcterms:W3CDTF">2010-10-29T10:15:00Z</dcterms:modified>
</cp:coreProperties>
</file>